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C87" w:rsidRDefault="009D2C87">
      <w:pPr>
        <w:pStyle w:val="BodyText"/>
        <w:spacing w:before="0" w:line="272" w:lineRule="exact"/>
        <w:ind w:left="2780" w:right="2423" w:firstLine="0"/>
        <w:jc w:val="center"/>
      </w:pPr>
    </w:p>
    <w:p w:rsidR="009D2C87" w:rsidRPr="009D2C87" w:rsidRDefault="009D2C87">
      <w:pPr>
        <w:pStyle w:val="BodyText"/>
        <w:spacing w:before="0" w:line="272" w:lineRule="exact"/>
        <w:ind w:left="2780" w:right="2423" w:firstLine="0"/>
        <w:jc w:val="center"/>
        <w:rPr>
          <w:b/>
          <w:u w:val="single"/>
          <w:lang w:val="lt-LT"/>
        </w:rPr>
      </w:pPr>
      <w:r w:rsidRPr="009D2C87">
        <w:rPr>
          <w:b/>
          <w:u w:val="single"/>
        </w:rPr>
        <w:t>Techninė specifikacija su nuorodom</w:t>
      </w:r>
    </w:p>
    <w:p w:rsidR="000A3B80" w:rsidRPr="009D2C87" w:rsidRDefault="000A3B80">
      <w:pPr>
        <w:pStyle w:val="BodyText"/>
        <w:spacing w:before="4"/>
        <w:ind w:left="0" w:firstLine="0"/>
        <w:rPr>
          <w:b/>
          <w:sz w:val="31"/>
          <w:u w:val="single"/>
        </w:rPr>
      </w:pPr>
    </w:p>
    <w:p w:rsidR="000A3B80" w:rsidRPr="009D2C87" w:rsidRDefault="009D2C87" w:rsidP="009D2C87">
      <w:pPr>
        <w:pStyle w:val="Heading1"/>
        <w:tabs>
          <w:tab w:val="left" w:pos="611"/>
        </w:tabs>
        <w:rPr>
          <w:b w:val="0"/>
          <w:u w:val="none"/>
        </w:rPr>
      </w:pPr>
      <w:r w:rsidRPr="009D2C87">
        <w:rPr>
          <w:b w:val="0"/>
          <w:u w:val="none"/>
        </w:rPr>
        <w:t xml:space="preserve">13. </w:t>
      </w:r>
      <w:r w:rsidR="00BB6CBA" w:rsidRPr="009D2C87">
        <w:rPr>
          <w:b w:val="0"/>
          <w:u w:val="none"/>
        </w:rPr>
        <w:t>Kasetės su dezinfekcine medžiaga (vandenilio peroksidu ir sidabro</w:t>
      </w:r>
      <w:r w:rsidR="00BB6CBA" w:rsidRPr="009D2C87">
        <w:rPr>
          <w:b w:val="0"/>
          <w:spacing w:val="-9"/>
          <w:u w:val="none"/>
        </w:rPr>
        <w:t xml:space="preserve"> </w:t>
      </w:r>
      <w:r w:rsidR="00BB6CBA" w:rsidRPr="009D2C87">
        <w:rPr>
          <w:b w:val="0"/>
          <w:u w:val="none"/>
        </w:rPr>
        <w:t>katijonais)</w:t>
      </w:r>
    </w:p>
    <w:p w:rsidR="000A3B80" w:rsidRDefault="000A3B80">
      <w:pPr>
        <w:rPr>
          <w:sz w:val="24"/>
        </w:rPr>
      </w:pPr>
    </w:p>
    <w:p w:rsidR="00931EAB" w:rsidRDefault="00931EAB">
      <w:pPr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4165"/>
        <w:gridCol w:w="5101"/>
      </w:tblGrid>
      <w:tr w:rsidR="00931EAB" w:rsidTr="00931EAB">
        <w:tc>
          <w:tcPr>
            <w:tcW w:w="959" w:type="dxa"/>
          </w:tcPr>
          <w:p w:rsidR="00931EAB" w:rsidRDefault="00931EAB">
            <w:pPr>
              <w:rPr>
                <w:sz w:val="24"/>
              </w:rPr>
            </w:pPr>
          </w:p>
        </w:tc>
        <w:tc>
          <w:tcPr>
            <w:tcW w:w="4252" w:type="dxa"/>
          </w:tcPr>
          <w:p w:rsidR="00931EAB" w:rsidRDefault="002C64D0">
            <w:pPr>
              <w:rPr>
                <w:sz w:val="24"/>
              </w:rPr>
            </w:pPr>
            <w:r>
              <w:rPr>
                <w:sz w:val="24"/>
              </w:rPr>
              <w:t>Parametras</w:t>
            </w:r>
          </w:p>
        </w:tc>
        <w:tc>
          <w:tcPr>
            <w:tcW w:w="5215" w:type="dxa"/>
          </w:tcPr>
          <w:p w:rsidR="00931EAB" w:rsidRDefault="009D2C87">
            <w:pPr>
              <w:rPr>
                <w:sz w:val="24"/>
              </w:rPr>
            </w:pPr>
            <w:r>
              <w:rPr>
                <w:sz w:val="24"/>
              </w:rPr>
              <w:t>Nuoroda: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931EAB" w:rsidRPr="00931EAB" w:rsidRDefault="00931EAB" w:rsidP="00931EAB">
            <w:pPr>
              <w:tabs>
                <w:tab w:val="left" w:pos="463"/>
              </w:tabs>
              <w:spacing w:before="36"/>
              <w:rPr>
                <w:sz w:val="24"/>
              </w:rPr>
            </w:pPr>
            <w:r>
              <w:rPr>
                <w:sz w:val="24"/>
              </w:rPr>
              <w:t>S</w:t>
            </w:r>
            <w:r w:rsidRPr="00931EAB">
              <w:rPr>
                <w:sz w:val="24"/>
              </w:rPr>
              <w:t>kirta naudoti sveikatos priežiūros įstaigose aplinkos ir paviršių</w:t>
            </w:r>
            <w:r w:rsidRPr="00931EAB">
              <w:rPr>
                <w:spacing w:val="-5"/>
                <w:sz w:val="24"/>
              </w:rPr>
              <w:t xml:space="preserve"> </w:t>
            </w:r>
            <w:r w:rsidRPr="00931EAB">
              <w:rPr>
                <w:sz w:val="24"/>
              </w:rPr>
              <w:t>dezinfekcijai.</w:t>
            </w:r>
          </w:p>
          <w:p w:rsidR="00931EAB" w:rsidRDefault="00931EAB">
            <w:pPr>
              <w:rPr>
                <w:sz w:val="24"/>
              </w:rPr>
            </w:pPr>
          </w:p>
        </w:tc>
        <w:tc>
          <w:tcPr>
            <w:tcW w:w="5215" w:type="dxa"/>
          </w:tcPr>
          <w:p w:rsidR="00931EAB" w:rsidRDefault="00931EAB">
            <w:pPr>
              <w:rPr>
                <w:sz w:val="24"/>
              </w:rPr>
            </w:pPr>
            <w:r>
              <w:rPr>
                <w:sz w:val="24"/>
              </w:rPr>
              <w:t>Prieda</w:t>
            </w:r>
            <w:r w:rsidR="0027167C">
              <w:rPr>
                <w:sz w:val="24"/>
              </w:rPr>
              <w:t>i</w:t>
            </w:r>
            <w:r>
              <w:rPr>
                <w:sz w:val="24"/>
              </w:rPr>
              <w:t xml:space="preserve"> Nr.1</w:t>
            </w:r>
            <w:r w:rsidR="0027167C">
              <w:rPr>
                <w:sz w:val="24"/>
              </w:rPr>
              <w:t>-1</w:t>
            </w:r>
            <w:r w:rsidR="00C8193F">
              <w:rPr>
                <w:sz w:val="24"/>
              </w:rPr>
              <w:t>6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931EAB" w:rsidRDefault="009D2C87">
            <w:pPr>
              <w:rPr>
                <w:sz w:val="24"/>
              </w:rPr>
            </w:pPr>
            <w:r>
              <w:rPr>
                <w:sz w:val="24"/>
              </w:rPr>
              <w:t>Kasetės/</w:t>
            </w:r>
            <w:r w:rsidRPr="009D2C87">
              <w:rPr>
                <w:b/>
                <w:sz w:val="24"/>
              </w:rPr>
              <w:t>t</w:t>
            </w:r>
            <w:r w:rsidR="0027167C" w:rsidRPr="009D2C87">
              <w:rPr>
                <w:b/>
                <w:sz w:val="24"/>
              </w:rPr>
              <w:t>alpos</w:t>
            </w:r>
            <w:r w:rsidR="0027167C">
              <w:rPr>
                <w:sz w:val="24"/>
              </w:rPr>
              <w:t xml:space="preserve"> užpildytos dezinfekcine medžiaga</w:t>
            </w:r>
          </w:p>
        </w:tc>
        <w:tc>
          <w:tcPr>
            <w:tcW w:w="5215" w:type="dxa"/>
          </w:tcPr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Priedai Nr.3 ; Nr.4.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27167C" w:rsidRPr="0027167C" w:rsidRDefault="0027167C" w:rsidP="0027167C">
            <w:pPr>
              <w:tabs>
                <w:tab w:val="left" w:pos="463"/>
              </w:tabs>
              <w:rPr>
                <w:sz w:val="24"/>
              </w:rPr>
            </w:pPr>
            <w:r>
              <w:rPr>
                <w:sz w:val="24"/>
              </w:rPr>
              <w:t xml:space="preserve">Talpos, </w:t>
            </w:r>
            <w:r w:rsidRPr="0027167C">
              <w:rPr>
                <w:sz w:val="24"/>
              </w:rPr>
              <w:t>turinčios vandenilio peroksido ir sidabro</w:t>
            </w:r>
            <w:r w:rsidRPr="0027167C">
              <w:rPr>
                <w:spacing w:val="-2"/>
                <w:sz w:val="24"/>
              </w:rPr>
              <w:t xml:space="preserve"> </w:t>
            </w:r>
            <w:r w:rsidRPr="0027167C">
              <w:rPr>
                <w:sz w:val="24"/>
              </w:rPr>
              <w:t>katijonų</w:t>
            </w:r>
            <w:r w:rsidR="009D2C87">
              <w:rPr>
                <w:sz w:val="24"/>
              </w:rPr>
              <w:t>, sudėtis</w:t>
            </w:r>
          </w:p>
          <w:p w:rsidR="00931EAB" w:rsidRDefault="00931EAB">
            <w:pPr>
              <w:rPr>
                <w:sz w:val="24"/>
              </w:rPr>
            </w:pPr>
          </w:p>
        </w:tc>
        <w:tc>
          <w:tcPr>
            <w:tcW w:w="5215" w:type="dxa"/>
          </w:tcPr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Priedai Nr. 3; Nr.4.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Naudojimo instrukcij</w:t>
            </w:r>
            <w:r w:rsidR="009D2C87">
              <w:rPr>
                <w:sz w:val="24"/>
              </w:rPr>
              <w:t>a</w:t>
            </w:r>
            <w:r>
              <w:rPr>
                <w:sz w:val="24"/>
              </w:rPr>
              <w:t xml:space="preserve"> originalo ir lietuvių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kalba</w:t>
            </w:r>
          </w:p>
        </w:tc>
        <w:tc>
          <w:tcPr>
            <w:tcW w:w="5215" w:type="dxa"/>
          </w:tcPr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Priedai Nr. 1; Nr.2.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931EAB" w:rsidRDefault="009D2C87">
            <w:pPr>
              <w:rPr>
                <w:sz w:val="24"/>
              </w:rPr>
            </w:pPr>
            <w:r>
              <w:rPr>
                <w:sz w:val="24"/>
              </w:rPr>
              <w:t>P</w:t>
            </w:r>
            <w:r w:rsidR="0027167C">
              <w:rPr>
                <w:sz w:val="24"/>
              </w:rPr>
              <w:t>ateikiamas aparatas</w:t>
            </w:r>
            <w:r>
              <w:rPr>
                <w:sz w:val="24"/>
              </w:rPr>
              <w:t xml:space="preserve"> panaudai</w:t>
            </w:r>
            <w:r w:rsidR="0027167C">
              <w:rPr>
                <w:sz w:val="24"/>
              </w:rPr>
              <w:t>, skirtas priemonės</w:t>
            </w:r>
            <w:r w:rsidR="0027167C">
              <w:rPr>
                <w:spacing w:val="-6"/>
                <w:sz w:val="24"/>
              </w:rPr>
              <w:t xml:space="preserve"> </w:t>
            </w:r>
            <w:r w:rsidR="0027167C">
              <w:rPr>
                <w:sz w:val="24"/>
              </w:rPr>
              <w:t>purškimui</w:t>
            </w:r>
          </w:p>
        </w:tc>
        <w:tc>
          <w:tcPr>
            <w:tcW w:w="5215" w:type="dxa"/>
          </w:tcPr>
          <w:p w:rsidR="00C8193F" w:rsidRDefault="0027167C">
            <w:pPr>
              <w:rPr>
                <w:sz w:val="24"/>
              </w:rPr>
            </w:pPr>
            <w:r>
              <w:rPr>
                <w:sz w:val="24"/>
              </w:rPr>
              <w:t xml:space="preserve">Dezinfekavimo sistema 99MBS </w:t>
            </w:r>
          </w:p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Priedas Nr.1</w:t>
            </w:r>
            <w:r w:rsidR="00C8193F">
              <w:rPr>
                <w:sz w:val="24"/>
              </w:rPr>
              <w:t>7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Gamintojo dokumentuose turi būti nurodyta, kiek m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 xml:space="preserve"> galima išpurkšti viena kasete/talpa, atliekant baigiamąją dezinfekciją (po infekuoto paciento)</w:t>
            </w:r>
          </w:p>
        </w:tc>
        <w:tc>
          <w:tcPr>
            <w:tcW w:w="5215" w:type="dxa"/>
          </w:tcPr>
          <w:p w:rsidR="00931EAB" w:rsidRDefault="0027167C">
            <w:pPr>
              <w:rPr>
                <w:sz w:val="24"/>
              </w:rPr>
            </w:pPr>
            <w:r>
              <w:rPr>
                <w:sz w:val="24"/>
              </w:rPr>
              <w:t>Priedai Nr.1, puslapis 2</w:t>
            </w:r>
          </w:p>
        </w:tc>
      </w:tr>
      <w:tr w:rsidR="00931EAB" w:rsidTr="00931EAB">
        <w:tc>
          <w:tcPr>
            <w:tcW w:w="959" w:type="dxa"/>
          </w:tcPr>
          <w:p w:rsidR="00931EAB" w:rsidRPr="009D2C87" w:rsidRDefault="00931EAB" w:rsidP="009D2C8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</w:p>
        </w:tc>
        <w:tc>
          <w:tcPr>
            <w:tcW w:w="4252" w:type="dxa"/>
          </w:tcPr>
          <w:p w:rsidR="0027167C" w:rsidRPr="0027167C" w:rsidRDefault="0027167C" w:rsidP="0027167C">
            <w:pPr>
              <w:tabs>
                <w:tab w:val="left" w:pos="463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Skai</w:t>
            </w:r>
            <w:r>
              <w:rPr>
                <w:sz w:val="24"/>
                <w:lang w:val="lt-LT"/>
              </w:rPr>
              <w:t xml:space="preserve">čiuojama kaina </w:t>
            </w:r>
            <w:r w:rsidRPr="0027167C">
              <w:rPr>
                <w:sz w:val="24"/>
              </w:rPr>
              <w:t>pagal 100 m</w:t>
            </w:r>
            <w:r w:rsidRPr="0027167C">
              <w:rPr>
                <w:sz w:val="24"/>
                <w:vertAlign w:val="superscript"/>
              </w:rPr>
              <w:t>3</w:t>
            </w:r>
            <w:r w:rsidRPr="0027167C">
              <w:rPr>
                <w:sz w:val="24"/>
              </w:rPr>
              <w:t xml:space="preserve"> purškimo baigiamajai dezinfekcijai (po infekuoto</w:t>
            </w:r>
            <w:r w:rsidRPr="0027167C">
              <w:rPr>
                <w:spacing w:val="10"/>
                <w:sz w:val="24"/>
              </w:rPr>
              <w:t xml:space="preserve"> </w:t>
            </w:r>
            <w:r w:rsidRPr="0027167C">
              <w:rPr>
                <w:sz w:val="24"/>
              </w:rPr>
              <w:t>paciento);</w:t>
            </w:r>
          </w:p>
          <w:p w:rsidR="0027167C" w:rsidRDefault="0027167C" w:rsidP="0027167C">
            <w:pPr>
              <w:spacing w:before="41"/>
              <w:rPr>
                <w:i/>
                <w:sz w:val="24"/>
              </w:rPr>
            </w:pPr>
            <w:r>
              <w:rPr>
                <w:i/>
                <w:sz w:val="24"/>
              </w:rPr>
              <w:t>Orientacinis poreikis: priemonės kiekis, kuriuo galima išpurkšti 35000 m</w:t>
            </w:r>
            <w:r>
              <w:rPr>
                <w:i/>
                <w:sz w:val="24"/>
                <w:vertAlign w:val="superscript"/>
              </w:rPr>
              <w:t>3</w:t>
            </w:r>
          </w:p>
          <w:p w:rsidR="00931EAB" w:rsidRDefault="00931EAB">
            <w:pPr>
              <w:rPr>
                <w:sz w:val="24"/>
              </w:rPr>
            </w:pPr>
          </w:p>
        </w:tc>
        <w:tc>
          <w:tcPr>
            <w:tcW w:w="5215" w:type="dxa"/>
          </w:tcPr>
          <w:p w:rsidR="00931EAB" w:rsidRPr="002C64D0" w:rsidRDefault="0027167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Pasiūlymo kaina Dezinfekcinio tirpalo</w:t>
            </w:r>
            <w:r w:rsidR="00436C17">
              <w:rPr>
                <w:sz w:val="24"/>
              </w:rPr>
              <w:t xml:space="preserve"> kaina ir kiekiai. Paaškinimas</w:t>
            </w:r>
            <w:r w:rsidR="009D2C87">
              <w:rPr>
                <w:sz w:val="24"/>
              </w:rPr>
              <w:t>.exe</w:t>
            </w:r>
          </w:p>
        </w:tc>
      </w:tr>
    </w:tbl>
    <w:p w:rsidR="00931EAB" w:rsidRDefault="00931EAB">
      <w:pPr>
        <w:rPr>
          <w:sz w:val="24"/>
        </w:rPr>
        <w:sectPr w:rsidR="00931EAB">
          <w:pgSz w:w="11910" w:h="16840"/>
          <w:pgMar w:top="620" w:right="460" w:bottom="280" w:left="1240" w:header="567" w:footer="567" w:gutter="0"/>
          <w:cols w:space="1296"/>
        </w:sectPr>
      </w:pPr>
      <w:bookmarkStart w:id="0" w:name="_GoBack"/>
      <w:bookmarkEnd w:id="0"/>
    </w:p>
    <w:p w:rsidR="000A3B80" w:rsidRDefault="000A3B80" w:rsidP="00C8193F">
      <w:pPr>
        <w:pStyle w:val="Heading1"/>
        <w:spacing w:before="68"/>
        <w:ind w:left="0" w:firstLine="0"/>
      </w:pPr>
    </w:p>
    <w:sectPr w:rsidR="000A3B80" w:rsidSect="00C8193F">
      <w:pgSz w:w="11910" w:h="16840"/>
      <w:pgMar w:top="940" w:right="460" w:bottom="280" w:left="12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63CF4"/>
    <w:multiLevelType w:val="hybridMultilevel"/>
    <w:tmpl w:val="5BE4C09E"/>
    <w:lvl w:ilvl="0" w:tplc="090EA742">
      <w:numFmt w:val="bullet"/>
      <w:lvlText w:val="-"/>
      <w:lvlJc w:val="left"/>
      <w:pPr>
        <w:ind w:left="462" w:hanging="21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lt" w:eastAsia="lt" w:bidi="lt"/>
      </w:rPr>
    </w:lvl>
    <w:lvl w:ilvl="1" w:tplc="3F7E1DBE">
      <w:numFmt w:val="bullet"/>
      <w:lvlText w:val="•"/>
      <w:lvlJc w:val="left"/>
      <w:pPr>
        <w:ind w:left="1434" w:hanging="212"/>
      </w:pPr>
      <w:rPr>
        <w:rFonts w:hint="default"/>
        <w:lang w:val="lt" w:eastAsia="lt" w:bidi="lt"/>
      </w:rPr>
    </w:lvl>
    <w:lvl w:ilvl="2" w:tplc="64D6E7C8">
      <w:numFmt w:val="bullet"/>
      <w:lvlText w:val="•"/>
      <w:lvlJc w:val="left"/>
      <w:pPr>
        <w:ind w:left="2409" w:hanging="212"/>
      </w:pPr>
      <w:rPr>
        <w:rFonts w:hint="default"/>
        <w:lang w:val="lt" w:eastAsia="lt" w:bidi="lt"/>
      </w:rPr>
    </w:lvl>
    <w:lvl w:ilvl="3" w:tplc="729EA8BE">
      <w:numFmt w:val="bullet"/>
      <w:lvlText w:val="•"/>
      <w:lvlJc w:val="left"/>
      <w:pPr>
        <w:ind w:left="3383" w:hanging="212"/>
      </w:pPr>
      <w:rPr>
        <w:rFonts w:hint="default"/>
        <w:lang w:val="lt" w:eastAsia="lt" w:bidi="lt"/>
      </w:rPr>
    </w:lvl>
    <w:lvl w:ilvl="4" w:tplc="0120627A">
      <w:numFmt w:val="bullet"/>
      <w:lvlText w:val="•"/>
      <w:lvlJc w:val="left"/>
      <w:pPr>
        <w:ind w:left="4358" w:hanging="212"/>
      </w:pPr>
      <w:rPr>
        <w:rFonts w:hint="default"/>
        <w:lang w:val="lt" w:eastAsia="lt" w:bidi="lt"/>
      </w:rPr>
    </w:lvl>
    <w:lvl w:ilvl="5" w:tplc="40C2D394">
      <w:numFmt w:val="bullet"/>
      <w:lvlText w:val="•"/>
      <w:lvlJc w:val="left"/>
      <w:pPr>
        <w:ind w:left="5333" w:hanging="212"/>
      </w:pPr>
      <w:rPr>
        <w:rFonts w:hint="default"/>
        <w:lang w:val="lt" w:eastAsia="lt" w:bidi="lt"/>
      </w:rPr>
    </w:lvl>
    <w:lvl w:ilvl="6" w:tplc="5A04D528">
      <w:numFmt w:val="bullet"/>
      <w:lvlText w:val="•"/>
      <w:lvlJc w:val="left"/>
      <w:pPr>
        <w:ind w:left="6307" w:hanging="212"/>
      </w:pPr>
      <w:rPr>
        <w:rFonts w:hint="default"/>
        <w:lang w:val="lt" w:eastAsia="lt" w:bidi="lt"/>
      </w:rPr>
    </w:lvl>
    <w:lvl w:ilvl="7" w:tplc="D7AEA786">
      <w:numFmt w:val="bullet"/>
      <w:lvlText w:val="•"/>
      <w:lvlJc w:val="left"/>
      <w:pPr>
        <w:ind w:left="7282" w:hanging="212"/>
      </w:pPr>
      <w:rPr>
        <w:rFonts w:hint="default"/>
        <w:lang w:val="lt" w:eastAsia="lt" w:bidi="lt"/>
      </w:rPr>
    </w:lvl>
    <w:lvl w:ilvl="8" w:tplc="587878B8">
      <w:numFmt w:val="bullet"/>
      <w:lvlText w:val="•"/>
      <w:lvlJc w:val="left"/>
      <w:pPr>
        <w:ind w:left="8257" w:hanging="212"/>
      </w:pPr>
      <w:rPr>
        <w:rFonts w:hint="default"/>
        <w:lang w:val="lt" w:eastAsia="lt" w:bidi="lt"/>
      </w:rPr>
    </w:lvl>
  </w:abstractNum>
  <w:abstractNum w:abstractNumId="1" w15:restartNumberingAfterBreak="0">
    <w:nsid w:val="126F68E3"/>
    <w:multiLevelType w:val="hybridMultilevel"/>
    <w:tmpl w:val="0EF89B74"/>
    <w:lvl w:ilvl="0" w:tplc="3258DED4">
      <w:start w:val="16"/>
      <w:numFmt w:val="decimal"/>
      <w:lvlText w:val="%1."/>
      <w:lvlJc w:val="left"/>
      <w:pPr>
        <w:ind w:left="610" w:hanging="360"/>
        <w:jc w:val="left"/>
      </w:pPr>
      <w:rPr>
        <w:rFonts w:ascii="Times New Roman" w:eastAsia="Times New Roman" w:hAnsi="Times New Roman" w:cs="Times New Roman" w:hint="default"/>
        <w:b/>
        <w:bCs/>
        <w:spacing w:val="-60"/>
        <w:w w:val="100"/>
        <w:sz w:val="24"/>
        <w:szCs w:val="24"/>
        <w:lang w:val="lt" w:eastAsia="lt" w:bidi="lt"/>
      </w:rPr>
    </w:lvl>
    <w:lvl w:ilvl="1" w:tplc="088AFE4A">
      <w:numFmt w:val="bullet"/>
      <w:lvlText w:val="•"/>
      <w:lvlJc w:val="left"/>
      <w:pPr>
        <w:ind w:left="1578" w:hanging="360"/>
      </w:pPr>
      <w:rPr>
        <w:rFonts w:hint="default"/>
        <w:lang w:val="lt" w:eastAsia="lt" w:bidi="lt"/>
      </w:rPr>
    </w:lvl>
    <w:lvl w:ilvl="2" w:tplc="E08CEA68">
      <w:numFmt w:val="bullet"/>
      <w:lvlText w:val="•"/>
      <w:lvlJc w:val="left"/>
      <w:pPr>
        <w:ind w:left="2537" w:hanging="360"/>
      </w:pPr>
      <w:rPr>
        <w:rFonts w:hint="default"/>
        <w:lang w:val="lt" w:eastAsia="lt" w:bidi="lt"/>
      </w:rPr>
    </w:lvl>
    <w:lvl w:ilvl="3" w:tplc="312A97F4">
      <w:numFmt w:val="bullet"/>
      <w:lvlText w:val="•"/>
      <w:lvlJc w:val="left"/>
      <w:pPr>
        <w:ind w:left="3495" w:hanging="360"/>
      </w:pPr>
      <w:rPr>
        <w:rFonts w:hint="default"/>
        <w:lang w:val="lt" w:eastAsia="lt" w:bidi="lt"/>
      </w:rPr>
    </w:lvl>
    <w:lvl w:ilvl="4" w:tplc="EF262DA4">
      <w:numFmt w:val="bullet"/>
      <w:lvlText w:val="•"/>
      <w:lvlJc w:val="left"/>
      <w:pPr>
        <w:ind w:left="4454" w:hanging="360"/>
      </w:pPr>
      <w:rPr>
        <w:rFonts w:hint="default"/>
        <w:lang w:val="lt" w:eastAsia="lt" w:bidi="lt"/>
      </w:rPr>
    </w:lvl>
    <w:lvl w:ilvl="5" w:tplc="6F06C9B0">
      <w:numFmt w:val="bullet"/>
      <w:lvlText w:val="•"/>
      <w:lvlJc w:val="left"/>
      <w:pPr>
        <w:ind w:left="5413" w:hanging="360"/>
      </w:pPr>
      <w:rPr>
        <w:rFonts w:hint="default"/>
        <w:lang w:val="lt" w:eastAsia="lt" w:bidi="lt"/>
      </w:rPr>
    </w:lvl>
    <w:lvl w:ilvl="6" w:tplc="E04C56B0">
      <w:numFmt w:val="bullet"/>
      <w:lvlText w:val="•"/>
      <w:lvlJc w:val="left"/>
      <w:pPr>
        <w:ind w:left="6371" w:hanging="360"/>
      </w:pPr>
      <w:rPr>
        <w:rFonts w:hint="default"/>
        <w:lang w:val="lt" w:eastAsia="lt" w:bidi="lt"/>
      </w:rPr>
    </w:lvl>
    <w:lvl w:ilvl="7" w:tplc="26562602">
      <w:numFmt w:val="bullet"/>
      <w:lvlText w:val="•"/>
      <w:lvlJc w:val="left"/>
      <w:pPr>
        <w:ind w:left="7330" w:hanging="360"/>
      </w:pPr>
      <w:rPr>
        <w:rFonts w:hint="default"/>
        <w:lang w:val="lt" w:eastAsia="lt" w:bidi="lt"/>
      </w:rPr>
    </w:lvl>
    <w:lvl w:ilvl="8" w:tplc="7C705B36">
      <w:numFmt w:val="bullet"/>
      <w:lvlText w:val="•"/>
      <w:lvlJc w:val="left"/>
      <w:pPr>
        <w:ind w:left="8289" w:hanging="360"/>
      </w:pPr>
      <w:rPr>
        <w:rFonts w:hint="default"/>
        <w:lang w:val="lt" w:eastAsia="lt" w:bidi="lt"/>
      </w:rPr>
    </w:lvl>
  </w:abstractNum>
  <w:abstractNum w:abstractNumId="2" w15:restartNumberingAfterBreak="0">
    <w:nsid w:val="443C6996"/>
    <w:multiLevelType w:val="hybridMultilevel"/>
    <w:tmpl w:val="CE7AA73A"/>
    <w:lvl w:ilvl="0" w:tplc="C4EE62F0">
      <w:start w:val="3"/>
      <w:numFmt w:val="decimal"/>
      <w:lvlText w:val="%1."/>
      <w:lvlJc w:val="left"/>
      <w:pPr>
        <w:ind w:left="462" w:hanging="300"/>
        <w:jc w:val="left"/>
      </w:pPr>
      <w:rPr>
        <w:rFonts w:ascii="Times New Roman" w:eastAsia="Times New Roman" w:hAnsi="Times New Roman" w:cs="Times New Roman" w:hint="default"/>
        <w:b/>
        <w:bCs/>
        <w:spacing w:val="-60"/>
        <w:w w:val="100"/>
        <w:sz w:val="24"/>
        <w:szCs w:val="24"/>
        <w:lang w:val="lt" w:eastAsia="lt" w:bidi="lt"/>
      </w:rPr>
    </w:lvl>
    <w:lvl w:ilvl="1" w:tplc="F21A7F80">
      <w:numFmt w:val="bullet"/>
      <w:lvlText w:val="•"/>
      <w:lvlJc w:val="left"/>
      <w:pPr>
        <w:ind w:left="1434" w:hanging="300"/>
      </w:pPr>
      <w:rPr>
        <w:rFonts w:hint="default"/>
        <w:lang w:val="lt" w:eastAsia="lt" w:bidi="lt"/>
      </w:rPr>
    </w:lvl>
    <w:lvl w:ilvl="2" w:tplc="BA9EECA8">
      <w:numFmt w:val="bullet"/>
      <w:lvlText w:val="•"/>
      <w:lvlJc w:val="left"/>
      <w:pPr>
        <w:ind w:left="2409" w:hanging="300"/>
      </w:pPr>
      <w:rPr>
        <w:rFonts w:hint="default"/>
        <w:lang w:val="lt" w:eastAsia="lt" w:bidi="lt"/>
      </w:rPr>
    </w:lvl>
    <w:lvl w:ilvl="3" w:tplc="79E0216E">
      <w:numFmt w:val="bullet"/>
      <w:lvlText w:val="•"/>
      <w:lvlJc w:val="left"/>
      <w:pPr>
        <w:ind w:left="3383" w:hanging="300"/>
      </w:pPr>
      <w:rPr>
        <w:rFonts w:hint="default"/>
        <w:lang w:val="lt" w:eastAsia="lt" w:bidi="lt"/>
      </w:rPr>
    </w:lvl>
    <w:lvl w:ilvl="4" w:tplc="E16C8F26">
      <w:numFmt w:val="bullet"/>
      <w:lvlText w:val="•"/>
      <w:lvlJc w:val="left"/>
      <w:pPr>
        <w:ind w:left="4358" w:hanging="300"/>
      </w:pPr>
      <w:rPr>
        <w:rFonts w:hint="default"/>
        <w:lang w:val="lt" w:eastAsia="lt" w:bidi="lt"/>
      </w:rPr>
    </w:lvl>
    <w:lvl w:ilvl="5" w:tplc="3CA868C6">
      <w:numFmt w:val="bullet"/>
      <w:lvlText w:val="•"/>
      <w:lvlJc w:val="left"/>
      <w:pPr>
        <w:ind w:left="5333" w:hanging="300"/>
      </w:pPr>
      <w:rPr>
        <w:rFonts w:hint="default"/>
        <w:lang w:val="lt" w:eastAsia="lt" w:bidi="lt"/>
      </w:rPr>
    </w:lvl>
    <w:lvl w:ilvl="6" w:tplc="033C64CE">
      <w:numFmt w:val="bullet"/>
      <w:lvlText w:val="•"/>
      <w:lvlJc w:val="left"/>
      <w:pPr>
        <w:ind w:left="6307" w:hanging="300"/>
      </w:pPr>
      <w:rPr>
        <w:rFonts w:hint="default"/>
        <w:lang w:val="lt" w:eastAsia="lt" w:bidi="lt"/>
      </w:rPr>
    </w:lvl>
    <w:lvl w:ilvl="7" w:tplc="AB5465E4">
      <w:numFmt w:val="bullet"/>
      <w:lvlText w:val="•"/>
      <w:lvlJc w:val="left"/>
      <w:pPr>
        <w:ind w:left="7282" w:hanging="300"/>
      </w:pPr>
      <w:rPr>
        <w:rFonts w:hint="default"/>
        <w:lang w:val="lt" w:eastAsia="lt" w:bidi="lt"/>
      </w:rPr>
    </w:lvl>
    <w:lvl w:ilvl="8" w:tplc="308A6BEE">
      <w:numFmt w:val="bullet"/>
      <w:lvlText w:val="•"/>
      <w:lvlJc w:val="left"/>
      <w:pPr>
        <w:ind w:left="8257" w:hanging="300"/>
      </w:pPr>
      <w:rPr>
        <w:rFonts w:hint="default"/>
        <w:lang w:val="lt" w:eastAsia="lt" w:bidi="lt"/>
      </w:rPr>
    </w:lvl>
  </w:abstractNum>
  <w:abstractNum w:abstractNumId="3" w15:restartNumberingAfterBreak="0">
    <w:nsid w:val="568D1856"/>
    <w:multiLevelType w:val="hybridMultilevel"/>
    <w:tmpl w:val="B8E0D9E8"/>
    <w:lvl w:ilvl="0" w:tplc="2BC21C94"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" w:eastAsia="lt" w:bidi="lt"/>
      </w:rPr>
    </w:lvl>
    <w:lvl w:ilvl="1" w:tplc="A336F9BC">
      <w:numFmt w:val="bullet"/>
      <w:lvlText w:val="-"/>
      <w:lvlJc w:val="left"/>
      <w:pPr>
        <w:ind w:left="462" w:hanging="21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" w:eastAsia="lt" w:bidi="lt"/>
      </w:rPr>
    </w:lvl>
    <w:lvl w:ilvl="2" w:tplc="4D9E3C0E">
      <w:numFmt w:val="bullet"/>
      <w:lvlText w:val="•"/>
      <w:lvlJc w:val="left"/>
      <w:pPr>
        <w:ind w:left="2409" w:hanging="212"/>
      </w:pPr>
      <w:rPr>
        <w:rFonts w:hint="default"/>
        <w:lang w:val="lt" w:eastAsia="lt" w:bidi="lt"/>
      </w:rPr>
    </w:lvl>
    <w:lvl w:ilvl="3" w:tplc="4776FA3C">
      <w:numFmt w:val="bullet"/>
      <w:lvlText w:val="•"/>
      <w:lvlJc w:val="left"/>
      <w:pPr>
        <w:ind w:left="3383" w:hanging="212"/>
      </w:pPr>
      <w:rPr>
        <w:rFonts w:hint="default"/>
        <w:lang w:val="lt" w:eastAsia="lt" w:bidi="lt"/>
      </w:rPr>
    </w:lvl>
    <w:lvl w:ilvl="4" w:tplc="6D98CD72">
      <w:numFmt w:val="bullet"/>
      <w:lvlText w:val="•"/>
      <w:lvlJc w:val="left"/>
      <w:pPr>
        <w:ind w:left="4358" w:hanging="212"/>
      </w:pPr>
      <w:rPr>
        <w:rFonts w:hint="default"/>
        <w:lang w:val="lt" w:eastAsia="lt" w:bidi="lt"/>
      </w:rPr>
    </w:lvl>
    <w:lvl w:ilvl="5" w:tplc="402C446A">
      <w:numFmt w:val="bullet"/>
      <w:lvlText w:val="•"/>
      <w:lvlJc w:val="left"/>
      <w:pPr>
        <w:ind w:left="5333" w:hanging="212"/>
      </w:pPr>
      <w:rPr>
        <w:rFonts w:hint="default"/>
        <w:lang w:val="lt" w:eastAsia="lt" w:bidi="lt"/>
      </w:rPr>
    </w:lvl>
    <w:lvl w:ilvl="6" w:tplc="F0080BAA">
      <w:numFmt w:val="bullet"/>
      <w:lvlText w:val="•"/>
      <w:lvlJc w:val="left"/>
      <w:pPr>
        <w:ind w:left="6307" w:hanging="212"/>
      </w:pPr>
      <w:rPr>
        <w:rFonts w:hint="default"/>
        <w:lang w:val="lt" w:eastAsia="lt" w:bidi="lt"/>
      </w:rPr>
    </w:lvl>
    <w:lvl w:ilvl="7" w:tplc="C1B60AE4">
      <w:numFmt w:val="bullet"/>
      <w:lvlText w:val="•"/>
      <w:lvlJc w:val="left"/>
      <w:pPr>
        <w:ind w:left="7282" w:hanging="212"/>
      </w:pPr>
      <w:rPr>
        <w:rFonts w:hint="default"/>
        <w:lang w:val="lt" w:eastAsia="lt" w:bidi="lt"/>
      </w:rPr>
    </w:lvl>
    <w:lvl w:ilvl="8" w:tplc="3ADC5308">
      <w:numFmt w:val="bullet"/>
      <w:lvlText w:val="•"/>
      <w:lvlJc w:val="left"/>
      <w:pPr>
        <w:ind w:left="8257" w:hanging="212"/>
      </w:pPr>
      <w:rPr>
        <w:rFonts w:hint="default"/>
        <w:lang w:val="lt" w:eastAsia="lt" w:bidi="lt"/>
      </w:rPr>
    </w:lvl>
  </w:abstractNum>
  <w:abstractNum w:abstractNumId="4" w15:restartNumberingAfterBreak="0">
    <w:nsid w:val="60167E04"/>
    <w:multiLevelType w:val="hybridMultilevel"/>
    <w:tmpl w:val="879E62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B12859"/>
    <w:multiLevelType w:val="hybridMultilevel"/>
    <w:tmpl w:val="4BD6AE0C"/>
    <w:lvl w:ilvl="0" w:tplc="91526228">
      <w:start w:val="12"/>
      <w:numFmt w:val="decimal"/>
      <w:lvlText w:val="%1."/>
      <w:lvlJc w:val="left"/>
      <w:pPr>
        <w:ind w:left="610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lt" w:eastAsia="lt" w:bidi="lt"/>
      </w:rPr>
    </w:lvl>
    <w:lvl w:ilvl="1" w:tplc="2A3809D2">
      <w:numFmt w:val="bullet"/>
      <w:lvlText w:val="•"/>
      <w:lvlJc w:val="left"/>
      <w:pPr>
        <w:ind w:left="1578" w:hanging="360"/>
      </w:pPr>
      <w:rPr>
        <w:rFonts w:hint="default"/>
        <w:lang w:val="lt" w:eastAsia="lt" w:bidi="lt"/>
      </w:rPr>
    </w:lvl>
    <w:lvl w:ilvl="2" w:tplc="2CDAF940">
      <w:numFmt w:val="bullet"/>
      <w:lvlText w:val="•"/>
      <w:lvlJc w:val="left"/>
      <w:pPr>
        <w:ind w:left="2537" w:hanging="360"/>
      </w:pPr>
      <w:rPr>
        <w:rFonts w:hint="default"/>
        <w:lang w:val="lt" w:eastAsia="lt" w:bidi="lt"/>
      </w:rPr>
    </w:lvl>
    <w:lvl w:ilvl="3" w:tplc="92040666">
      <w:numFmt w:val="bullet"/>
      <w:lvlText w:val="•"/>
      <w:lvlJc w:val="left"/>
      <w:pPr>
        <w:ind w:left="3495" w:hanging="360"/>
      </w:pPr>
      <w:rPr>
        <w:rFonts w:hint="default"/>
        <w:lang w:val="lt" w:eastAsia="lt" w:bidi="lt"/>
      </w:rPr>
    </w:lvl>
    <w:lvl w:ilvl="4" w:tplc="B722239C">
      <w:numFmt w:val="bullet"/>
      <w:lvlText w:val="•"/>
      <w:lvlJc w:val="left"/>
      <w:pPr>
        <w:ind w:left="4454" w:hanging="360"/>
      </w:pPr>
      <w:rPr>
        <w:rFonts w:hint="default"/>
        <w:lang w:val="lt" w:eastAsia="lt" w:bidi="lt"/>
      </w:rPr>
    </w:lvl>
    <w:lvl w:ilvl="5" w:tplc="A334AE82">
      <w:numFmt w:val="bullet"/>
      <w:lvlText w:val="•"/>
      <w:lvlJc w:val="left"/>
      <w:pPr>
        <w:ind w:left="5413" w:hanging="360"/>
      </w:pPr>
      <w:rPr>
        <w:rFonts w:hint="default"/>
        <w:lang w:val="lt" w:eastAsia="lt" w:bidi="lt"/>
      </w:rPr>
    </w:lvl>
    <w:lvl w:ilvl="6" w:tplc="42761F52">
      <w:numFmt w:val="bullet"/>
      <w:lvlText w:val="•"/>
      <w:lvlJc w:val="left"/>
      <w:pPr>
        <w:ind w:left="6371" w:hanging="360"/>
      </w:pPr>
      <w:rPr>
        <w:rFonts w:hint="default"/>
        <w:lang w:val="lt" w:eastAsia="lt" w:bidi="lt"/>
      </w:rPr>
    </w:lvl>
    <w:lvl w:ilvl="7" w:tplc="D0AE5836">
      <w:numFmt w:val="bullet"/>
      <w:lvlText w:val="•"/>
      <w:lvlJc w:val="left"/>
      <w:pPr>
        <w:ind w:left="7330" w:hanging="360"/>
      </w:pPr>
      <w:rPr>
        <w:rFonts w:hint="default"/>
        <w:lang w:val="lt" w:eastAsia="lt" w:bidi="lt"/>
      </w:rPr>
    </w:lvl>
    <w:lvl w:ilvl="8" w:tplc="88F47282">
      <w:numFmt w:val="bullet"/>
      <w:lvlText w:val="•"/>
      <w:lvlJc w:val="left"/>
      <w:pPr>
        <w:ind w:left="8289" w:hanging="360"/>
      </w:pPr>
      <w:rPr>
        <w:rFonts w:hint="default"/>
        <w:lang w:val="lt" w:eastAsia="lt" w:bidi="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80"/>
    <w:rsid w:val="000A3B80"/>
    <w:rsid w:val="0027167C"/>
    <w:rsid w:val="002C64D0"/>
    <w:rsid w:val="00436C17"/>
    <w:rsid w:val="00931EAB"/>
    <w:rsid w:val="009D2C87"/>
    <w:rsid w:val="00BB6CBA"/>
    <w:rsid w:val="00C8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57B99"/>
  <w15:docId w15:val="{45DCE38C-E3D9-4D89-926E-60282978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" w:eastAsia="lt"/>
    </w:rPr>
  </w:style>
  <w:style w:type="paragraph" w:styleId="Heading1">
    <w:name w:val="heading 1"/>
    <w:basedOn w:val="Normal"/>
    <w:uiPriority w:val="1"/>
    <w:qFormat/>
    <w:pPr>
      <w:ind w:left="462" w:hanging="212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1"/>
      <w:ind w:left="462" w:hanging="21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1"/>
      <w:ind w:left="462" w:hanging="212"/>
    </w:pPr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0"/>
      <w:jc w:val="center"/>
    </w:pPr>
  </w:style>
  <w:style w:type="table" w:styleId="TableGrid">
    <w:name w:val="Table Grid"/>
    <w:basedOn w:val="TableNormal"/>
    <w:uiPriority w:val="39"/>
    <w:rsid w:val="00931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9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93F"/>
    <w:rPr>
      <w:rFonts w:ascii="Segoe UI" w:eastAsia="Times New Roman" w:hAnsi="Segoe UI" w:cs="Segoe UI"/>
      <w:sz w:val="18"/>
      <w:szCs w:val="18"/>
      <w:lang w:val="lt" w:eastAsia="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User</cp:lastModifiedBy>
  <cp:revision>3</cp:revision>
  <cp:lastPrinted>2018-06-08T14:03:00Z</cp:lastPrinted>
  <dcterms:created xsi:type="dcterms:W3CDTF">2018-06-08T13:43:00Z</dcterms:created>
  <dcterms:modified xsi:type="dcterms:W3CDTF">2018-06-08T14:04:00Z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2018-06-08T00:00:00Z</vt:filetime>
  </property>
</Properties>
</file>